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F9" w:rsidRDefault="00E7338D">
      <w:pPr>
        <w:spacing w:line="380" w:lineRule="exact"/>
        <w:ind w:firstLineChars="200" w:firstLine="720"/>
        <w:jc w:val="center"/>
        <w:rPr>
          <w:rFonts w:ascii="华文中宋" w:eastAsia="华文中宋" w:hAnsi="华文中宋"/>
          <w:color w:val="000000"/>
          <w:kern w:val="2"/>
          <w:sz w:val="36"/>
          <w:szCs w:val="36"/>
        </w:rPr>
      </w:pPr>
      <w:r>
        <w:rPr>
          <w:rFonts w:ascii="华文中宋" w:eastAsia="华文中宋" w:hAnsi="华文中宋" w:hint="eastAsia"/>
          <w:color w:val="000000"/>
          <w:kern w:val="2"/>
          <w:sz w:val="36"/>
          <w:szCs w:val="36"/>
        </w:rPr>
        <w:t>中国新闻奖参评作品推荐表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"/>
        <w:gridCol w:w="542"/>
        <w:gridCol w:w="482"/>
        <w:gridCol w:w="1584"/>
        <w:gridCol w:w="624"/>
        <w:gridCol w:w="510"/>
        <w:gridCol w:w="950"/>
        <w:gridCol w:w="42"/>
        <w:gridCol w:w="851"/>
        <w:gridCol w:w="142"/>
        <w:gridCol w:w="425"/>
        <w:gridCol w:w="2551"/>
      </w:tblGrid>
      <w:tr w:rsidR="00026CF9">
        <w:trPr>
          <w:cantSplit/>
          <w:trHeight w:hRule="exact" w:val="517"/>
          <w:jc w:val="center"/>
        </w:trPr>
        <w:tc>
          <w:tcPr>
            <w:tcW w:w="1586" w:type="dxa"/>
            <w:gridSpan w:val="3"/>
            <w:vMerge w:val="restart"/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作品标题</w:t>
            </w:r>
          </w:p>
        </w:tc>
        <w:tc>
          <w:tcPr>
            <w:tcW w:w="4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6CF9" w:rsidRDefault="00026CF9"/>
          <w:p w:rsidR="00026CF9" w:rsidRDefault="00E7338D">
            <w:pPr>
              <w:ind w:firstLineChars="400" w:firstLine="960"/>
            </w:pPr>
            <w:r>
              <w:rPr>
                <w:rFonts w:hint="eastAsia"/>
              </w:rPr>
              <w:t>我和高铁有故事</w:t>
            </w:r>
          </w:p>
          <w:p w:rsidR="00026CF9" w:rsidRDefault="00026CF9">
            <w:pPr>
              <w:snapToGrid w:val="0"/>
              <w:spacing w:line="400" w:lineRule="exact"/>
              <w:jc w:val="both"/>
              <w:rPr>
                <w:rFonts w:ascii="华文中宋" w:eastAsia="华文中宋" w:hAnsi="华文中宋"/>
                <w:sz w:val="28"/>
              </w:rPr>
            </w:pP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参评项目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r>
              <w:rPr>
                <w:rFonts w:hint="eastAsia"/>
              </w:rPr>
              <w:t>通讯与深度报道</w:t>
            </w:r>
          </w:p>
          <w:p w:rsidR="00026CF9" w:rsidRDefault="00026CF9">
            <w:pPr>
              <w:snapToGrid w:val="0"/>
              <w:spacing w:line="400" w:lineRule="exact"/>
              <w:jc w:val="both"/>
              <w:rPr>
                <w:rFonts w:ascii="仿宋_GB2312" w:eastAsia="仿宋_GB2312"/>
                <w:sz w:val="28"/>
              </w:rPr>
            </w:pPr>
          </w:p>
        </w:tc>
      </w:tr>
      <w:tr w:rsidR="00026CF9">
        <w:trPr>
          <w:cantSplit/>
          <w:trHeight w:hRule="exact" w:val="510"/>
          <w:jc w:val="center"/>
        </w:trPr>
        <w:tc>
          <w:tcPr>
            <w:tcW w:w="1586" w:type="dxa"/>
            <w:gridSpan w:val="3"/>
            <w:vMerge/>
            <w:vAlign w:val="center"/>
          </w:tcPr>
          <w:p w:rsidR="00026CF9" w:rsidRDefault="00026CF9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</w:p>
        </w:tc>
        <w:tc>
          <w:tcPr>
            <w:tcW w:w="4150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6CF9" w:rsidRDefault="00026CF9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体裁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widowControl w:val="0"/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系列报道</w:t>
            </w:r>
          </w:p>
        </w:tc>
      </w:tr>
      <w:tr w:rsidR="00026CF9">
        <w:trPr>
          <w:cantSplit/>
          <w:trHeight w:hRule="exact" w:val="423"/>
          <w:jc w:val="center"/>
        </w:trPr>
        <w:tc>
          <w:tcPr>
            <w:tcW w:w="1586" w:type="dxa"/>
            <w:gridSpan w:val="3"/>
            <w:vMerge/>
            <w:vAlign w:val="center"/>
          </w:tcPr>
          <w:p w:rsidR="00026CF9" w:rsidRDefault="00026CF9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</w:p>
        </w:tc>
        <w:tc>
          <w:tcPr>
            <w:tcW w:w="415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026CF9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语种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kern w:val="2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</w:rPr>
              <w:t>中文</w:t>
            </w:r>
          </w:p>
        </w:tc>
      </w:tr>
      <w:tr w:rsidR="00026CF9">
        <w:trPr>
          <w:cantSplit/>
          <w:trHeight w:val="1020"/>
          <w:jc w:val="center"/>
        </w:trPr>
        <w:tc>
          <w:tcPr>
            <w:tcW w:w="1586" w:type="dxa"/>
            <w:gridSpan w:val="3"/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作者</w:t>
            </w:r>
          </w:p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pacing w:val="-12"/>
              </w:rPr>
            </w:pPr>
            <w:r>
              <w:rPr>
                <w:rFonts w:ascii="华文中宋" w:eastAsia="华文中宋" w:hAnsi="华文中宋" w:hint="eastAsia"/>
              </w:rPr>
              <w:t>（主创人员）</w:t>
            </w: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widowControl w:val="0"/>
              <w:jc w:val="center"/>
            </w:pPr>
            <w:r>
              <w:rPr>
                <w:rFonts w:hint="eastAsia"/>
              </w:rPr>
              <w:t>集体（陈希、周丹、</w:t>
            </w:r>
            <w:proofErr w:type="gramStart"/>
            <w:r>
              <w:rPr>
                <w:rFonts w:hint="eastAsia"/>
              </w:rPr>
              <w:t>詹</w:t>
            </w:r>
            <w:proofErr w:type="gramEnd"/>
            <w:r>
              <w:rPr>
                <w:rFonts w:hint="eastAsia"/>
              </w:rPr>
              <w:t>钘、石倩、刘闪、曾凌轲、满达、尹鑫、刘孝斌、孙泽宇、刘</w:t>
            </w:r>
          </w:p>
          <w:p w:rsidR="00026CF9" w:rsidRDefault="00E7338D">
            <w:pPr>
              <w:widowControl w:val="0"/>
              <w:jc w:val="center"/>
              <w:rPr>
                <w:rFonts w:ascii="华文中宋" w:eastAsia="华文中宋" w:hAnsi="华文中宋"/>
                <w:sz w:val="28"/>
                <w:highlight w:val="yellow"/>
              </w:rPr>
            </w:pPr>
            <w:r>
              <w:rPr>
                <w:rFonts w:hint="eastAsia"/>
              </w:rPr>
              <w:t>毅、赵德龙）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编辑</w:t>
            </w:r>
          </w:p>
        </w:tc>
        <w:tc>
          <w:tcPr>
            <w:tcW w:w="4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60" w:lineRule="exact"/>
              <w:jc w:val="center"/>
              <w:rPr>
                <w:rFonts w:ascii="仿宋" w:eastAsia="仿宋" w:hAnsi="仿宋"/>
                <w:color w:val="808080"/>
                <w:w w:val="95"/>
                <w:szCs w:val="21"/>
                <w:highlight w:val="yellow"/>
              </w:rPr>
            </w:pPr>
            <w:r>
              <w:rPr>
                <w:rFonts w:hint="eastAsia"/>
              </w:rPr>
              <w:t>集体（张仕武、江萌、刘鹏、宋克顺、董凤龙、胡成、张剑、胡勇谋、徐剑桥、陈曙光、肖名远、胡秀文）</w:t>
            </w:r>
          </w:p>
        </w:tc>
      </w:tr>
      <w:tr w:rsidR="00026CF9">
        <w:trPr>
          <w:cantSplit/>
          <w:trHeight w:hRule="exact" w:val="624"/>
          <w:jc w:val="center"/>
        </w:trPr>
        <w:tc>
          <w:tcPr>
            <w:tcW w:w="1586" w:type="dxa"/>
            <w:gridSpan w:val="3"/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刊播单位</w:t>
            </w: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widowControl w:val="0"/>
              <w:jc w:val="center"/>
            </w:pPr>
            <w:r>
              <w:rPr>
                <w:rFonts w:hint="eastAsia"/>
              </w:rPr>
              <w:t>湖北日报传媒集团</w:t>
            </w:r>
          </w:p>
          <w:p w:rsidR="00026CF9" w:rsidRDefault="00E7338D">
            <w:pPr>
              <w:widowControl w:val="0"/>
              <w:jc w:val="center"/>
              <w:rPr>
                <w:rFonts w:ascii="仿宋" w:eastAsia="仿宋" w:hAnsi="仿宋"/>
                <w:color w:val="808080"/>
                <w:kern w:val="2"/>
                <w:sz w:val="21"/>
                <w:szCs w:val="21"/>
              </w:rPr>
            </w:pPr>
            <w:r>
              <w:rPr>
                <w:rFonts w:hint="eastAsia"/>
              </w:rPr>
              <w:t>楚天都市报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刊播日期</w:t>
            </w:r>
          </w:p>
        </w:tc>
        <w:tc>
          <w:tcPr>
            <w:tcW w:w="4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60" w:lineRule="exact"/>
              <w:jc w:val="center"/>
              <w:rPr>
                <w:rFonts w:ascii="仿宋" w:eastAsia="仿宋" w:hAnsi="仿宋"/>
                <w:color w:val="808080"/>
                <w:kern w:val="2"/>
                <w:sz w:val="21"/>
                <w:szCs w:val="21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日——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  <w:tr w:rsidR="00026CF9">
        <w:trPr>
          <w:cantSplit/>
          <w:trHeight w:hRule="exact" w:val="1052"/>
          <w:jc w:val="center"/>
        </w:trPr>
        <w:tc>
          <w:tcPr>
            <w:tcW w:w="1586" w:type="dxa"/>
            <w:gridSpan w:val="3"/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刊播版</w:t>
            </w:r>
          </w:p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</w:rPr>
              <w:t>(</w:t>
            </w:r>
            <w:r>
              <w:rPr>
                <w:rFonts w:ascii="华文中宋" w:eastAsia="华文中宋" w:hAnsi="华文中宋" w:hint="eastAsia"/>
              </w:rPr>
              <w:t>名称和版次</w:t>
            </w:r>
            <w:r>
              <w:rPr>
                <w:rFonts w:ascii="华文中宋" w:eastAsia="华文中宋" w:hAnsi="华文中宋" w:hint="eastAsia"/>
              </w:rPr>
              <w:t>)</w:t>
            </w: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widowControl w:val="0"/>
              <w:jc w:val="center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A03</w:t>
            </w:r>
            <w:r>
              <w:rPr>
                <w:rFonts w:hint="eastAsia"/>
              </w:rPr>
              <w:t>版</w:t>
            </w:r>
          </w:p>
          <w:p w:rsidR="00026CF9" w:rsidRDefault="00E7338D">
            <w:pPr>
              <w:widowControl w:val="0"/>
              <w:jc w:val="center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A03</w:t>
            </w:r>
            <w:r>
              <w:rPr>
                <w:rFonts w:hint="eastAsia"/>
              </w:rPr>
              <w:t>版</w:t>
            </w:r>
          </w:p>
          <w:p w:rsidR="00026CF9" w:rsidRDefault="00E7338D">
            <w:pPr>
              <w:widowControl w:val="0"/>
              <w:jc w:val="center"/>
              <w:rPr>
                <w:rFonts w:ascii="仿宋" w:eastAsia="仿宋" w:hAnsi="仿宋"/>
                <w:color w:val="808080"/>
                <w:szCs w:val="21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A03</w:t>
            </w:r>
            <w:r>
              <w:rPr>
                <w:rFonts w:hint="eastAsia"/>
              </w:rPr>
              <w:t>版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作品字数</w:t>
            </w:r>
          </w:p>
          <w:p w:rsidR="00026CF9" w:rsidRDefault="00E7338D">
            <w:pPr>
              <w:spacing w:line="4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（时长）</w:t>
            </w:r>
          </w:p>
        </w:tc>
        <w:tc>
          <w:tcPr>
            <w:tcW w:w="4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pStyle w:val="a6"/>
              <w:spacing w:line="240" w:lineRule="atLeast"/>
              <w:jc w:val="center"/>
            </w:pPr>
            <w:r>
              <w:rPr>
                <w:rFonts w:hint="eastAsia"/>
              </w:rPr>
              <w:t>1164</w:t>
            </w:r>
            <w:r>
              <w:rPr>
                <w:rFonts w:hint="eastAsia"/>
              </w:rPr>
              <w:t>字</w:t>
            </w:r>
          </w:p>
          <w:p w:rsidR="00026CF9" w:rsidRDefault="00E7338D">
            <w:pPr>
              <w:pStyle w:val="a6"/>
              <w:spacing w:line="240" w:lineRule="atLeast"/>
              <w:jc w:val="center"/>
            </w:pPr>
            <w:r>
              <w:rPr>
                <w:rFonts w:hint="eastAsia"/>
              </w:rPr>
              <w:t>1080</w:t>
            </w:r>
            <w:r>
              <w:rPr>
                <w:rFonts w:hint="eastAsia"/>
              </w:rPr>
              <w:t>字</w:t>
            </w:r>
          </w:p>
          <w:p w:rsidR="00026CF9" w:rsidRDefault="00E7338D">
            <w:pPr>
              <w:spacing w:line="260" w:lineRule="exact"/>
              <w:jc w:val="center"/>
              <w:rPr>
                <w:rFonts w:ascii="仿宋" w:eastAsia="仿宋" w:hAnsi="仿宋"/>
                <w:color w:val="808080"/>
                <w:w w:val="95"/>
                <w:szCs w:val="21"/>
              </w:rPr>
            </w:pPr>
            <w:r>
              <w:rPr>
                <w:rFonts w:hint="eastAsia"/>
              </w:rPr>
              <w:t>872</w:t>
            </w:r>
            <w:r>
              <w:rPr>
                <w:rFonts w:hint="eastAsia"/>
              </w:rPr>
              <w:t>字</w:t>
            </w:r>
          </w:p>
        </w:tc>
      </w:tr>
      <w:tr w:rsidR="00026CF9">
        <w:trPr>
          <w:cantSplit/>
          <w:trHeight w:hRule="exact" w:val="5715"/>
          <w:jc w:val="center"/>
        </w:trPr>
        <w:tc>
          <w:tcPr>
            <w:tcW w:w="959" w:type="dxa"/>
            <w:vAlign w:val="center"/>
          </w:tcPr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︵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采作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编品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过简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程</w:t>
            </w:r>
            <w:proofErr w:type="gramStart"/>
            <w:r>
              <w:rPr>
                <w:rFonts w:ascii="华文中宋" w:eastAsia="华文中宋" w:hAnsi="华文中宋" w:hint="eastAsia"/>
              </w:rPr>
              <w:t>介</w:t>
            </w:r>
            <w:proofErr w:type="gramEnd"/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</w:rPr>
              <w:t>︶</w:t>
            </w:r>
          </w:p>
        </w:tc>
        <w:tc>
          <w:tcPr>
            <w:tcW w:w="87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CF9" w:rsidRDefault="00026CF9">
            <w:pPr>
              <w:widowControl w:val="0"/>
              <w:spacing w:line="220" w:lineRule="exact"/>
              <w:ind w:firstLineChars="200" w:firstLine="480"/>
              <w:rPr>
                <w:rFonts w:ascii="宋体" w:hAnsi="宋体"/>
                <w:color w:val="000000"/>
                <w:shd w:val="clear" w:color="auto" w:fill="FFFFFF"/>
              </w:rPr>
            </w:pPr>
          </w:p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2020</w:t>
            </w:r>
            <w:r>
              <w:rPr>
                <w:rFonts w:hint="eastAsia"/>
                <w:color w:val="000000"/>
                <w:shd w:val="clear" w:color="auto" w:fill="FFFFFF"/>
              </w:rPr>
              <w:t>年是湖北历史上极不平凡、极不容易、极其难忘的一年。斗罢艰险，大城重生。到了双节合一的国庆、中秋，大武汉重现车水马龙、江湖澎湃。</w:t>
            </w:r>
          </w:p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全世界都在关注武汉，这里生活是否如常？这里山河何以无恙？楚天都市报配合“坐着高铁看中国”大型主题报道，推出“我和高铁有故事”系列报道，展示疫情形势趋稳向好后，人们开始恢复乘坐高铁外出旅行的日常生活。</w:t>
            </w:r>
          </w:p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十一前后，楚天都市报多路记者来到高铁站、登上高铁车厢，从东南西北各方向寻找旅客与高铁的故事，记录高铁上普通乘客的出行经历，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展示高铁给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市民生活带来的巨大变化，传递山河无恙、家国梦圆的全面复苏。</w:t>
            </w:r>
          </w:p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这组报道通过</w:t>
            </w:r>
            <w:r>
              <w:rPr>
                <w:rFonts w:hint="eastAsia"/>
                <w:color w:val="000000"/>
                <w:shd w:val="clear" w:color="auto" w:fill="FFFFFF"/>
              </w:rPr>
              <w:t>12</w:t>
            </w:r>
            <w:r>
              <w:rPr>
                <w:rFonts w:hint="eastAsia"/>
                <w:color w:val="000000"/>
                <w:shd w:val="clear" w:color="auto" w:fill="FFFFFF"/>
              </w:rPr>
              <w:t>路记者贴身采访旅客出行之旅，记录普通人坐高铁求学、访友、恋爱、出差、亲子、敬老、创业、探亲等温情故事，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展示再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启程又是诗和远方的活力归来！</w:t>
            </w:r>
          </w:p>
          <w:p w:rsidR="00026CF9" w:rsidRDefault="00E7338D">
            <w:pPr>
              <w:widowControl w:val="0"/>
              <w:ind w:firstLineChars="200" w:firstLine="480"/>
              <w:rPr>
                <w:rFonts w:ascii="宋体" w:hAnsi="宋体"/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记者在车站、车厢现场采访近百名旅客，寻找典型采访对象和温情故事，让当事人和见证者唱主角，用讲故事和记录日常的方式，增强重大主题宣传的可读性、贴近性和公信力，</w:t>
            </w:r>
            <w:r>
              <w:rPr>
                <w:rFonts w:hint="eastAsia"/>
                <w:color w:val="000000"/>
                <w:shd w:val="clear" w:color="auto" w:fill="FFFFFF"/>
              </w:rPr>
              <w:t>8</w:t>
            </w:r>
            <w:r>
              <w:rPr>
                <w:rFonts w:hint="eastAsia"/>
                <w:color w:val="000000"/>
                <w:shd w:val="clear" w:color="auto" w:fill="FFFFFF"/>
              </w:rPr>
              <w:t>天共</w:t>
            </w:r>
            <w:r>
              <w:rPr>
                <w:rFonts w:hint="eastAsia"/>
                <w:color w:val="000000"/>
                <w:shd w:val="clear" w:color="auto" w:fill="FFFFFF"/>
              </w:rPr>
              <w:t>16</w:t>
            </w:r>
            <w:r>
              <w:rPr>
                <w:rFonts w:hint="eastAsia"/>
                <w:color w:val="000000"/>
                <w:shd w:val="clear" w:color="auto" w:fill="FFFFFF"/>
              </w:rPr>
              <w:t>篇连续报道，成为重大主题宣传创新的示范之作。</w:t>
            </w:r>
          </w:p>
        </w:tc>
      </w:tr>
      <w:tr w:rsidR="00026CF9">
        <w:trPr>
          <w:cantSplit/>
          <w:trHeight w:hRule="exact" w:val="1558"/>
          <w:jc w:val="center"/>
        </w:trPr>
        <w:tc>
          <w:tcPr>
            <w:tcW w:w="959" w:type="dxa"/>
            <w:vAlign w:val="center"/>
          </w:tcPr>
          <w:p w:rsidR="00026CF9" w:rsidRDefault="00E7338D">
            <w:pPr>
              <w:widowControl w:val="0"/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全传</w:t>
            </w:r>
          </w:p>
          <w:p w:rsidR="00026CF9" w:rsidRDefault="00E7338D">
            <w:pPr>
              <w:widowControl w:val="0"/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媒播</w:t>
            </w:r>
          </w:p>
          <w:p w:rsidR="00026CF9" w:rsidRDefault="00E7338D">
            <w:pPr>
              <w:widowControl w:val="0"/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体实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效</w:t>
            </w:r>
          </w:p>
        </w:tc>
        <w:tc>
          <w:tcPr>
            <w:tcW w:w="87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这组报道</w:t>
            </w:r>
            <w:r>
              <w:rPr>
                <w:rFonts w:ascii="宋体" w:hAnsi="宋体" w:hint="eastAsia"/>
                <w:color w:val="000000"/>
                <w:shd w:val="clear" w:color="auto" w:fill="FFFFFF"/>
              </w:rPr>
              <w:t>除了在用户量达</w:t>
            </w:r>
            <w:r>
              <w:rPr>
                <w:rFonts w:ascii="宋体" w:hAnsi="宋体" w:hint="eastAsia"/>
                <w:color w:val="000000"/>
                <w:shd w:val="clear" w:color="auto" w:fill="FFFFFF"/>
              </w:rPr>
              <w:t>3000</w:t>
            </w:r>
            <w:r>
              <w:rPr>
                <w:rFonts w:ascii="宋体" w:hAnsi="宋体" w:hint="eastAsia"/>
                <w:color w:val="000000"/>
                <w:shd w:val="clear" w:color="auto" w:fill="FFFFFF"/>
              </w:rPr>
              <w:t>万的楚天</w:t>
            </w:r>
            <w:proofErr w:type="gramStart"/>
            <w:r>
              <w:rPr>
                <w:rFonts w:ascii="宋体" w:hAnsi="宋体" w:hint="eastAsia"/>
                <w:color w:val="000000"/>
                <w:shd w:val="clear" w:color="auto" w:fill="FFFFFF"/>
              </w:rPr>
              <w:t>都市报全媒体</w:t>
            </w:r>
            <w:proofErr w:type="gramEnd"/>
            <w:r>
              <w:rPr>
                <w:rFonts w:ascii="宋体" w:hAnsi="宋体" w:hint="eastAsia"/>
                <w:color w:val="000000"/>
                <w:shd w:val="clear" w:color="auto" w:fill="FFFFFF"/>
              </w:rPr>
              <w:t>平台传播外，还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被腾讯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、新浪、搜狐、</w:t>
            </w:r>
            <w:r>
              <w:rPr>
                <w:rFonts w:hint="eastAsia"/>
                <w:color w:val="000000"/>
                <w:shd w:val="clear" w:color="auto" w:fill="FFFFFF"/>
              </w:rPr>
              <w:t>网易、</w:t>
            </w:r>
            <w:r>
              <w:rPr>
                <w:rFonts w:hint="eastAsia"/>
                <w:color w:val="000000"/>
                <w:shd w:val="clear" w:color="auto" w:fill="FFFFFF"/>
              </w:rPr>
              <w:t>今日头条、澎湃等网媒、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微信公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号</w:t>
            </w:r>
            <w:r>
              <w:rPr>
                <w:rFonts w:hint="eastAsia"/>
                <w:color w:val="000000"/>
                <w:shd w:val="clear" w:color="auto" w:fill="FFFFFF"/>
              </w:rPr>
              <w:t>以及潇湘晨报等多</w:t>
            </w:r>
            <w:r>
              <w:rPr>
                <w:rFonts w:hint="eastAsia"/>
                <w:color w:val="000000"/>
                <w:shd w:val="clear" w:color="auto" w:fill="FFFFFF"/>
              </w:rPr>
              <w:t>家媒体</w:t>
            </w:r>
            <w:r>
              <w:rPr>
                <w:rFonts w:hint="eastAsia"/>
                <w:color w:val="000000"/>
                <w:shd w:val="clear" w:color="auto" w:fill="FFFFFF"/>
              </w:rPr>
              <w:t>转发</w:t>
            </w:r>
            <w:r>
              <w:rPr>
                <w:rFonts w:hint="eastAsia"/>
                <w:color w:val="000000"/>
                <w:shd w:val="clear" w:color="auto" w:fill="FFFFFF"/>
              </w:rPr>
              <w:t>，</w:t>
            </w:r>
            <w:r>
              <w:rPr>
                <w:rFonts w:hint="eastAsia"/>
                <w:color w:val="000000"/>
                <w:shd w:val="clear" w:color="auto" w:fill="FFFFFF"/>
              </w:rPr>
              <w:t>关注度高</w:t>
            </w:r>
            <w:r>
              <w:rPr>
                <w:rFonts w:hint="eastAsia"/>
                <w:color w:val="000000"/>
                <w:shd w:val="clear" w:color="auto" w:fill="FFFFFF"/>
              </w:rPr>
              <w:t>。</w:t>
            </w:r>
          </w:p>
        </w:tc>
      </w:tr>
      <w:tr w:rsidR="00026CF9">
        <w:trPr>
          <w:cantSplit/>
          <w:trHeight w:hRule="exact" w:val="2099"/>
          <w:jc w:val="center"/>
        </w:trPr>
        <w:tc>
          <w:tcPr>
            <w:tcW w:w="959" w:type="dxa"/>
            <w:vAlign w:val="center"/>
          </w:tcPr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lastRenderedPageBreak/>
              <w:t>社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会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proofErr w:type="gramStart"/>
            <w:r>
              <w:rPr>
                <w:rFonts w:ascii="华文中宋" w:eastAsia="华文中宋" w:hAnsi="华文中宋" w:hint="eastAsia"/>
              </w:rPr>
              <w:t>效</w:t>
            </w:r>
            <w:proofErr w:type="gramEnd"/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果</w:t>
            </w:r>
          </w:p>
        </w:tc>
        <w:tc>
          <w:tcPr>
            <w:tcW w:w="87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CF9" w:rsidRDefault="00E7338D">
            <w:pPr>
              <w:widowControl w:val="0"/>
              <w:ind w:firstLineChars="200" w:firstLine="480"/>
              <w:rPr>
                <w:rFonts w:ascii="仿宋" w:eastAsia="仿宋" w:hAnsi="仿宋"/>
                <w:color w:val="808080"/>
                <w:kern w:val="2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这组系列报道以“十三五”以来我国建设成就的标志性项目——高铁为关注点，以旅客假日出行故事为切口，及时向海内外展示了山河无恙大武汉的生动烟火气，向全社会传递了春暖花开、全面重振的信心。经楚天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都市报全媒体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矩阵推送，社会反响热烈，除了报纸图文刊发外，相关文字、视频等内容在楚天都市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报官方微信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、客户端、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官方微博等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平台同步推送，引发全网关注。</w:t>
            </w:r>
          </w:p>
        </w:tc>
      </w:tr>
      <w:tr w:rsidR="00026CF9">
        <w:trPr>
          <w:cantSplit/>
          <w:trHeight w:hRule="exact" w:val="3732"/>
          <w:jc w:val="center"/>
        </w:trPr>
        <w:tc>
          <w:tcPr>
            <w:tcW w:w="959" w:type="dxa"/>
            <w:vAlign w:val="center"/>
          </w:tcPr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推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proofErr w:type="gramStart"/>
            <w:r>
              <w:rPr>
                <w:rFonts w:ascii="华文中宋" w:eastAsia="华文中宋" w:hAnsi="华文中宋" w:hint="eastAsia"/>
              </w:rPr>
              <w:t>荐</w:t>
            </w:r>
            <w:proofErr w:type="gramEnd"/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理</w:t>
            </w:r>
          </w:p>
          <w:p w:rsidR="00026CF9" w:rsidRDefault="00E7338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由</w:t>
            </w:r>
          </w:p>
        </w:tc>
        <w:tc>
          <w:tcPr>
            <w:tcW w:w="87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这组报道大视野、小切口有机统一，通过精密策划、精心采写、多点探访，对高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铁时代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的日常出行故事进行了完整的记录，具有很强的纪实性。</w:t>
            </w:r>
          </w:p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每一篇报道选取故事生动具体，可读性强，报道着力通过见证者、参与者的真实经历，以最鲜活的采访、最生动的细节，多角度、全方位展现高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铁时代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画卷的新闻价值和社会价值，同时特别注重打破普通人物报道的局限，整组报道要讲好出行人物故事，更要通过个体出行经历还原时代进程，并通过楚天</w:t>
            </w:r>
            <w:proofErr w:type="gramStart"/>
            <w:r>
              <w:rPr>
                <w:rFonts w:hint="eastAsia"/>
                <w:color w:val="000000"/>
                <w:shd w:val="clear" w:color="auto" w:fill="FFFFFF"/>
              </w:rPr>
              <w:t>都市报全媒体</w:t>
            </w:r>
            <w:proofErr w:type="gramEnd"/>
            <w:r>
              <w:rPr>
                <w:rFonts w:hint="eastAsia"/>
                <w:color w:val="000000"/>
                <w:shd w:val="clear" w:color="auto" w:fill="FFFFFF"/>
              </w:rPr>
              <w:t>矩阵同步推送，形成全网热传效应。</w:t>
            </w:r>
          </w:p>
          <w:p w:rsidR="00026CF9" w:rsidRDefault="00E7338D">
            <w:pPr>
              <w:widowControl w:val="0"/>
              <w:ind w:firstLineChars="200" w:firstLine="480"/>
              <w:rPr>
                <w:color w:val="000000"/>
                <w:shd w:val="clear" w:color="auto" w:fill="FFFFFF"/>
              </w:rPr>
            </w:pPr>
            <w:r>
              <w:rPr>
                <w:rFonts w:hint="eastAsia"/>
                <w:color w:val="000000"/>
                <w:shd w:val="clear" w:color="auto" w:fill="FFFFFF"/>
              </w:rPr>
              <w:t>同意推荐该作品参评中国新闻奖。</w:t>
            </w:r>
          </w:p>
          <w:p w:rsidR="00026CF9" w:rsidRDefault="00E7338D">
            <w:pPr>
              <w:spacing w:line="360" w:lineRule="exact"/>
              <w:ind w:firstLineChars="1400" w:firstLine="3864"/>
              <w:rPr>
                <w:rFonts w:ascii="华文中宋" w:eastAsia="华文中宋" w:hAnsi="华文中宋"/>
                <w:spacing w:val="-2"/>
                <w:sz w:val="28"/>
              </w:rPr>
            </w:pPr>
            <w:r>
              <w:rPr>
                <w:rFonts w:ascii="华文中宋" w:eastAsia="华文中宋" w:hAnsi="华文中宋" w:hint="eastAsia"/>
                <w:spacing w:val="-2"/>
                <w:sz w:val="28"/>
              </w:rPr>
              <w:t>签名：</w:t>
            </w:r>
          </w:p>
          <w:p w:rsidR="00026CF9" w:rsidRDefault="00E7338D">
            <w:pPr>
              <w:spacing w:line="360" w:lineRule="exact"/>
              <w:ind w:firstLineChars="1950" w:firstLine="5460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>（盖单位公章）</w:t>
            </w:r>
          </w:p>
          <w:p w:rsidR="00026CF9" w:rsidRDefault="00E7338D" w:rsidP="00E7338D">
            <w:pPr>
              <w:spacing w:line="360" w:lineRule="exact"/>
              <w:ind w:firstLineChars="2100" w:firstLine="5880"/>
              <w:rPr>
                <w:rFonts w:ascii="仿宋" w:eastAsia="仿宋" w:hAnsi="仿宋"/>
                <w:color w:val="808080"/>
                <w:kern w:val="2"/>
                <w:sz w:val="21"/>
                <w:szCs w:val="21"/>
              </w:rPr>
            </w:pPr>
            <w:r>
              <w:rPr>
                <w:rFonts w:ascii="华文中宋" w:eastAsia="华文中宋" w:hAnsi="华文中宋"/>
                <w:sz w:val="28"/>
              </w:rPr>
              <w:t>年</w:t>
            </w:r>
            <w:r>
              <w:rPr>
                <w:rFonts w:ascii="华文中宋" w:eastAsia="华文中宋" w:hAnsi="华文中宋" w:hint="eastAsia"/>
                <w:sz w:val="28"/>
              </w:rPr>
              <w:t xml:space="preserve">  </w:t>
            </w:r>
            <w:r>
              <w:rPr>
                <w:rFonts w:ascii="华文中宋" w:eastAsia="华文中宋" w:hAnsi="华文中宋" w:hint="eastAsia"/>
                <w:sz w:val="28"/>
              </w:rPr>
              <w:t xml:space="preserve">月  </w:t>
            </w:r>
            <w:bookmarkStart w:id="0" w:name="_GoBack"/>
            <w:bookmarkEnd w:id="0"/>
            <w:r>
              <w:rPr>
                <w:rFonts w:ascii="华文中宋" w:eastAsia="华文中宋" w:hAnsi="华文中宋" w:hint="eastAsia"/>
                <w:sz w:val="28"/>
              </w:rPr>
              <w:t>日</w:t>
            </w:r>
          </w:p>
        </w:tc>
      </w:tr>
      <w:tr w:rsidR="00026CF9" w:rsidTr="00E733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702"/>
          <w:jc w:val="center"/>
        </w:trPr>
        <w:tc>
          <w:tcPr>
            <w:tcW w:w="2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4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联系人</w:t>
            </w:r>
            <w:r>
              <w:rPr>
                <w:rFonts w:ascii="华文中宋" w:eastAsia="华文中宋" w:hAnsi="华文中宋" w:hint="eastAsia"/>
              </w:rPr>
              <w:t>(</w:t>
            </w:r>
            <w:r>
              <w:rPr>
                <w:rFonts w:ascii="华文中宋" w:eastAsia="华文中宋" w:hAnsi="华文中宋" w:hint="eastAsia"/>
              </w:rPr>
              <w:t>作者</w:t>
            </w:r>
            <w:r>
              <w:rPr>
                <w:rFonts w:ascii="华文中宋" w:eastAsia="华文中宋" w:hAnsi="华文中宋" w:hint="eastAsia"/>
              </w:rPr>
              <w:t>)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widowControl w:val="0"/>
              <w:jc w:val="center"/>
              <w:rPr>
                <w:rFonts w:ascii="华文中宋" w:eastAsia="华文中宋" w:hAnsi="华文中宋"/>
              </w:rPr>
            </w:pPr>
            <w:r>
              <w:rPr>
                <w:rFonts w:eastAsia="华文中宋" w:hint="eastAsia"/>
              </w:rPr>
              <w:t>陈希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4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手机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widowControl w:val="0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宋体" w:hAnsi="宋体" w:cs="宋体" w:hint="eastAsia"/>
                <w:b/>
              </w:rPr>
              <w:t>15</w:t>
            </w:r>
            <w:r>
              <w:rPr>
                <w:rFonts w:ascii="宋体" w:hAnsi="宋体" w:cs="宋体" w:hint="eastAsia"/>
                <w:b/>
              </w:rPr>
              <w:t>926383194</w:t>
            </w:r>
          </w:p>
        </w:tc>
      </w:tr>
      <w:tr w:rsidR="00026CF9" w:rsidTr="00E733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637"/>
          <w:jc w:val="center"/>
        </w:trPr>
        <w:tc>
          <w:tcPr>
            <w:tcW w:w="10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4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电话</w:t>
            </w:r>
          </w:p>
        </w:tc>
        <w:tc>
          <w:tcPr>
            <w:tcW w:w="26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napToGrid w:val="0"/>
              <w:spacing w:line="240" w:lineRule="exact"/>
              <w:jc w:val="both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02788567273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4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E-mail</w:t>
            </w:r>
          </w:p>
        </w:tc>
        <w:tc>
          <w:tcPr>
            <w:tcW w:w="496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napToGrid w:val="0"/>
              <w:spacing w:line="240" w:lineRule="exact"/>
              <w:jc w:val="both"/>
              <w:rPr>
                <w:rFonts w:ascii="华文中宋" w:eastAsia="华文中宋" w:hAnsi="华文中宋"/>
              </w:rPr>
            </w:pPr>
            <w:r>
              <w:rPr>
                <w:rFonts w:ascii="宋体" w:hAnsi="宋体" w:cs="宋体" w:hint="eastAsia"/>
                <w:b/>
              </w:rPr>
              <w:t>1</w:t>
            </w:r>
            <w:r>
              <w:rPr>
                <w:rFonts w:ascii="宋体" w:hAnsi="宋体" w:cs="宋体" w:hint="eastAsia"/>
                <w:b/>
              </w:rPr>
              <w:t>72141675</w:t>
            </w:r>
            <w:r>
              <w:rPr>
                <w:rFonts w:ascii="宋体" w:hAnsi="宋体" w:cs="宋体" w:hint="eastAsia"/>
                <w:b/>
              </w:rPr>
              <w:t>@qq.com</w:t>
            </w:r>
          </w:p>
        </w:tc>
      </w:tr>
      <w:tr w:rsidR="00026CF9" w:rsidTr="00E733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712"/>
          <w:jc w:val="center"/>
        </w:trPr>
        <w:tc>
          <w:tcPr>
            <w:tcW w:w="10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4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地址</w:t>
            </w:r>
          </w:p>
        </w:tc>
        <w:tc>
          <w:tcPr>
            <w:tcW w:w="473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napToGrid w:val="0"/>
              <w:spacing w:line="240" w:lineRule="exact"/>
              <w:jc w:val="both"/>
              <w:rPr>
                <w:rFonts w:ascii="华文中宋" w:eastAsia="华文中宋" w:hAnsi="华文中宋"/>
              </w:rPr>
            </w:pPr>
            <w:r>
              <w:rPr>
                <w:rFonts w:ascii="宋体" w:hAnsi="宋体" w:cs="宋体" w:hint="eastAsia"/>
                <w:b/>
              </w:rPr>
              <w:t>武汉市</w:t>
            </w:r>
            <w:r>
              <w:rPr>
                <w:rFonts w:ascii="宋体" w:hAnsi="宋体" w:cs="宋体" w:hint="eastAsia"/>
                <w:b/>
              </w:rPr>
              <w:t>武昌区东湖路</w:t>
            </w:r>
            <w:r>
              <w:rPr>
                <w:rFonts w:ascii="宋体" w:hAnsi="宋体" w:cs="宋体" w:hint="eastAsia"/>
                <w:b/>
              </w:rPr>
              <w:t>181</w:t>
            </w:r>
            <w:r>
              <w:rPr>
                <w:rFonts w:ascii="宋体" w:hAnsi="宋体" w:cs="宋体" w:hint="eastAsia"/>
                <w:b/>
              </w:rPr>
              <w:t>号楚天传媒大厦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F9" w:rsidRDefault="00E7338D">
            <w:pPr>
              <w:spacing w:line="240" w:lineRule="exact"/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邮编</w:t>
            </w:r>
          </w:p>
        </w:tc>
        <w:tc>
          <w:tcPr>
            <w:tcW w:w="29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CF9" w:rsidRDefault="00E7338D">
            <w:pPr>
              <w:snapToGrid w:val="0"/>
              <w:spacing w:line="240" w:lineRule="exact"/>
              <w:jc w:val="both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430077</w:t>
            </w:r>
          </w:p>
        </w:tc>
      </w:tr>
    </w:tbl>
    <w:p w:rsidR="00026CF9" w:rsidRDefault="00026CF9"/>
    <w:p w:rsidR="00026CF9" w:rsidRDefault="00026CF9"/>
    <w:p w:rsidR="00026CF9" w:rsidRDefault="00026CF9"/>
    <w:sectPr w:rsidR="00026C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25984"/>
    <w:rsid w:val="00026CF9"/>
    <w:rsid w:val="000774D1"/>
    <w:rsid w:val="00155954"/>
    <w:rsid w:val="001F2AE7"/>
    <w:rsid w:val="004634B1"/>
    <w:rsid w:val="005F036F"/>
    <w:rsid w:val="006C449F"/>
    <w:rsid w:val="007027ED"/>
    <w:rsid w:val="00774649"/>
    <w:rsid w:val="00850B99"/>
    <w:rsid w:val="008B183D"/>
    <w:rsid w:val="00925984"/>
    <w:rsid w:val="00944404"/>
    <w:rsid w:val="009F63CF"/>
    <w:rsid w:val="00AB545D"/>
    <w:rsid w:val="00B56CFB"/>
    <w:rsid w:val="00BD2DCB"/>
    <w:rsid w:val="00C82FBD"/>
    <w:rsid w:val="00D96C33"/>
    <w:rsid w:val="00DF43A1"/>
    <w:rsid w:val="00E7338D"/>
    <w:rsid w:val="01FB688A"/>
    <w:rsid w:val="03947438"/>
    <w:rsid w:val="04083234"/>
    <w:rsid w:val="07516F8A"/>
    <w:rsid w:val="087F199A"/>
    <w:rsid w:val="0ABE539E"/>
    <w:rsid w:val="0BE81D3E"/>
    <w:rsid w:val="0CAE241E"/>
    <w:rsid w:val="0FA60430"/>
    <w:rsid w:val="14D61768"/>
    <w:rsid w:val="1580256A"/>
    <w:rsid w:val="22CD1694"/>
    <w:rsid w:val="24260ABF"/>
    <w:rsid w:val="25D228DE"/>
    <w:rsid w:val="29756923"/>
    <w:rsid w:val="2BFC3EF0"/>
    <w:rsid w:val="31500093"/>
    <w:rsid w:val="32810890"/>
    <w:rsid w:val="3B9E16CB"/>
    <w:rsid w:val="3DDA0A24"/>
    <w:rsid w:val="450C5392"/>
    <w:rsid w:val="45A96029"/>
    <w:rsid w:val="4AA1089A"/>
    <w:rsid w:val="4D6F2945"/>
    <w:rsid w:val="4DFF039E"/>
    <w:rsid w:val="53A4449F"/>
    <w:rsid w:val="55EE0B8E"/>
    <w:rsid w:val="59F26A46"/>
    <w:rsid w:val="5B465FE3"/>
    <w:rsid w:val="5D65788F"/>
    <w:rsid w:val="5E2F7F95"/>
    <w:rsid w:val="5F844210"/>
    <w:rsid w:val="5FAF7771"/>
    <w:rsid w:val="675431DF"/>
    <w:rsid w:val="675B40E2"/>
    <w:rsid w:val="6C3B05A9"/>
    <w:rsid w:val="762F5FC4"/>
    <w:rsid w:val="79224089"/>
    <w:rsid w:val="7AB510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Pr>
      <w:rFonts w:ascii="Times New Roman" w:eastAsia="宋体" w:hAnsi="Times New Roman" w:cs="Times New Roman"/>
      <w:kern w:val="0"/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customStyle="1" w:styleId="a6">
    <w:name w:val="缺省文本"/>
    <w:basedOn w:val="a"/>
    <w:qFormat/>
    <w:pPr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1175</Characters>
  <Application>Microsoft Office Word</Application>
  <DocSecurity>0</DocSecurity>
  <Lines>9</Lines>
  <Paragraphs>2</Paragraphs>
  <ScaleCrop>false</ScaleCrop>
  <Company>P R C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 文冲</dc:creator>
  <cp:lastModifiedBy>郑中原</cp:lastModifiedBy>
  <cp:revision>6</cp:revision>
  <cp:lastPrinted>2021-06-04T08:01:00Z</cp:lastPrinted>
  <dcterms:created xsi:type="dcterms:W3CDTF">2021-05-11T02:09:00Z</dcterms:created>
  <dcterms:modified xsi:type="dcterms:W3CDTF">2021-06-04T08:03:00Z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FD80E85763F54FDC9D3EE3B12FDEC680</vt:lpwstr>
  </property>
</Properties>
</file>